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F419" w14:textId="2E98A1BA" w:rsidR="0050173B" w:rsidRPr="00607D72" w:rsidRDefault="00DD2637" w:rsidP="0050173B">
      <w:pPr>
        <w:pStyle w:val="Normlnywebov"/>
        <w:spacing w:after="0" w:line="240" w:lineRule="auto"/>
        <w:rPr>
          <w:b/>
          <w:color w:val="000000" w:themeColor="text1"/>
        </w:rPr>
      </w:pPr>
      <w:r w:rsidRPr="00C26300">
        <w:rPr>
          <w:b/>
          <w:sz w:val="36"/>
          <w:szCs w:val="36"/>
        </w:rPr>
        <w:t xml:space="preserve">Poskytovanie informácií </w:t>
      </w:r>
      <w:r w:rsidR="0050173B" w:rsidRPr="00C26300">
        <w:rPr>
          <w:b/>
        </w:rPr>
        <w:t xml:space="preserve">zmysle zákona č. 211/2000 </w:t>
      </w:r>
      <w:proofErr w:type="spellStart"/>
      <w:r w:rsidR="0050173B" w:rsidRPr="00C26300">
        <w:rPr>
          <w:b/>
        </w:rPr>
        <w:t>Z.z</w:t>
      </w:r>
      <w:proofErr w:type="spellEnd"/>
      <w:r w:rsidR="0050173B" w:rsidRPr="00C26300">
        <w:rPr>
          <w:b/>
        </w:rPr>
        <w:t xml:space="preserve">. o slobodnom </w:t>
      </w:r>
      <w:r w:rsidR="0050173B" w:rsidRPr="00607D72">
        <w:rPr>
          <w:b/>
          <w:color w:val="000000" w:themeColor="text1"/>
        </w:rPr>
        <w:t xml:space="preserve">prístupe k informáciám </w:t>
      </w:r>
      <w:r w:rsidR="0050173B">
        <w:rPr>
          <w:b/>
          <w:color w:val="000000" w:themeColor="text1"/>
        </w:rPr>
        <w:t xml:space="preserve"> a o zmene a doplnení niektorých zákonov </w:t>
      </w:r>
      <w:r w:rsidR="0050173B" w:rsidRPr="00607D72">
        <w:rPr>
          <w:b/>
          <w:color w:val="000000" w:themeColor="text1"/>
        </w:rPr>
        <w:t>v znení neskorších predpisov</w:t>
      </w:r>
    </w:p>
    <w:p w14:paraId="004163D0" w14:textId="77777777" w:rsidR="00DD2637" w:rsidRPr="00D64ADB" w:rsidRDefault="00DD2637" w:rsidP="00DD2637">
      <w:pPr>
        <w:pStyle w:val="Normlnywebov"/>
        <w:spacing w:after="0"/>
        <w:jc w:val="both"/>
        <w:rPr>
          <w:color w:val="FF0000"/>
          <w:sz w:val="36"/>
          <w:szCs w:val="36"/>
        </w:rPr>
      </w:pPr>
    </w:p>
    <w:p w14:paraId="43766BF6" w14:textId="5776CA75" w:rsidR="00002979" w:rsidRDefault="00002979" w:rsidP="003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979">
        <w:rPr>
          <w:rFonts w:ascii="Times New Roman" w:hAnsi="Times New Roman" w:cs="Times New Roman"/>
          <w:sz w:val="24"/>
          <w:szCs w:val="24"/>
        </w:rPr>
        <w:t>Zodpovedn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02979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029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Mgr. </w:t>
      </w:r>
      <w:r w:rsidR="00F76996">
        <w:rPr>
          <w:rFonts w:ascii="Times New Roman" w:hAnsi="Times New Roman" w:cs="Times New Roman"/>
          <w:sz w:val="24"/>
          <w:szCs w:val="24"/>
        </w:rPr>
        <w:t>Jana Hudecová</w:t>
      </w:r>
    </w:p>
    <w:p w14:paraId="3D32132D" w14:textId="77777777" w:rsidR="00002979" w:rsidRPr="00002979" w:rsidRDefault="00002979" w:rsidP="003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357C9" w14:textId="3C3B2139" w:rsidR="003F28D1" w:rsidRPr="00C26300" w:rsidRDefault="003F28D1" w:rsidP="003F28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300">
        <w:rPr>
          <w:rFonts w:ascii="Times New Roman" w:hAnsi="Times New Roman" w:cs="Times New Roman"/>
          <w:b/>
          <w:bCs/>
          <w:sz w:val="24"/>
          <w:szCs w:val="24"/>
        </w:rPr>
        <w:t xml:space="preserve">Žiadosť o poskytnutie informácie sa podáva: </w:t>
      </w:r>
    </w:p>
    <w:p w14:paraId="686BB3A0" w14:textId="44D02630" w:rsidR="003F28D1" w:rsidRPr="003F28D1" w:rsidRDefault="003F28D1" w:rsidP="003F28D1">
      <w:pPr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8D1">
        <w:rPr>
          <w:rFonts w:ascii="Times New Roman" w:hAnsi="Times New Roman" w:cs="Times New Roman"/>
          <w:sz w:val="24"/>
          <w:szCs w:val="24"/>
        </w:rPr>
        <w:t xml:space="preserve">písomne prostredníctvom pošty na adrese: </w:t>
      </w:r>
      <w:r w:rsidRPr="003F28D1">
        <w:rPr>
          <w:rFonts w:ascii="Times New Roman" w:hAnsi="Times New Roman" w:cs="Times New Roman"/>
          <w:sz w:val="24"/>
          <w:szCs w:val="24"/>
        </w:rPr>
        <w:br/>
        <w:t xml:space="preserve">Centrum pre deti a rodiny </w:t>
      </w:r>
      <w:r>
        <w:rPr>
          <w:rFonts w:ascii="Times New Roman" w:hAnsi="Times New Roman" w:cs="Times New Roman"/>
          <w:sz w:val="24"/>
          <w:szCs w:val="24"/>
        </w:rPr>
        <w:t>Nitra, Dlhá 179, 949 01 Nitra</w:t>
      </w:r>
    </w:p>
    <w:p w14:paraId="06D6F9D7" w14:textId="77777777" w:rsidR="003F28D1" w:rsidRPr="003F28D1" w:rsidRDefault="003F28D1" w:rsidP="003F28D1">
      <w:pPr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8D1">
        <w:rPr>
          <w:rFonts w:ascii="Times New Roman" w:hAnsi="Times New Roman" w:cs="Times New Roman"/>
          <w:sz w:val="24"/>
          <w:szCs w:val="24"/>
        </w:rPr>
        <w:t xml:space="preserve">ústne - osobne v pracovných dňoch od 8:00 - 15:00 hod. v kancelárii riaditeľa </w:t>
      </w:r>
    </w:p>
    <w:p w14:paraId="003B5220" w14:textId="7B40AFF0" w:rsidR="003F28D1" w:rsidRPr="003F28D1" w:rsidRDefault="003F28D1" w:rsidP="003F28D1">
      <w:pPr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8D1">
        <w:rPr>
          <w:rFonts w:ascii="Times New Roman" w:hAnsi="Times New Roman" w:cs="Times New Roman"/>
          <w:sz w:val="24"/>
          <w:szCs w:val="24"/>
        </w:rPr>
        <w:t>telefonicky v pracovných dňoch - t. č.: 03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28D1">
        <w:rPr>
          <w:rFonts w:ascii="Times New Roman" w:hAnsi="Times New Roman" w:cs="Times New Roman"/>
          <w:sz w:val="24"/>
          <w:szCs w:val="24"/>
        </w:rPr>
        <w:t xml:space="preserve"> 24330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F28D1">
        <w:rPr>
          <w:rFonts w:ascii="Times New Roman" w:hAnsi="Times New Roman" w:cs="Times New Roman"/>
          <w:sz w:val="24"/>
          <w:szCs w:val="24"/>
        </w:rPr>
        <w:t>1</w:t>
      </w:r>
    </w:p>
    <w:p w14:paraId="2FD68DF8" w14:textId="240C5A7D" w:rsidR="003F28D1" w:rsidRPr="003F28D1" w:rsidRDefault="003F28D1" w:rsidP="003F28D1">
      <w:pPr>
        <w:numPr>
          <w:ilvl w:val="1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F28D1">
        <w:rPr>
          <w:rFonts w:ascii="Times New Roman" w:hAnsi="Times New Roman" w:cs="Times New Roman"/>
          <w:sz w:val="24"/>
          <w:szCs w:val="24"/>
        </w:rPr>
        <w:t xml:space="preserve">prostredníctvom elektronickej pošty na adrese: </w:t>
      </w:r>
      <w:r w:rsidRPr="0001575C">
        <w:rPr>
          <w:rFonts w:ascii="Times New Roman" w:hAnsi="Times New Roman" w:cs="Times New Roman"/>
          <w:color w:val="00B0F0"/>
          <w:sz w:val="24"/>
          <w:szCs w:val="24"/>
        </w:rPr>
        <w:t>riaditel</w:t>
      </w:r>
      <w:hyperlink r:id="rId5" w:history="1">
        <w:r w:rsidRPr="0001575C">
          <w:rPr>
            <w:rStyle w:val="Hypertextovprepojenie"/>
            <w:rFonts w:ascii="Times New Roman" w:hAnsi="Times New Roman" w:cs="Times New Roman"/>
            <w:sz w:val="24"/>
            <w:szCs w:val="24"/>
          </w:rPr>
          <w:t>.nitra@ded.gov.sk</w:t>
        </w:r>
      </w:hyperlink>
    </w:p>
    <w:p w14:paraId="2F30D1C3" w14:textId="77777777" w:rsidR="00002979" w:rsidRDefault="00002979" w:rsidP="003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11DC3" w14:textId="1531B671" w:rsidR="003F28D1" w:rsidRPr="003F28D1" w:rsidRDefault="003F28D1" w:rsidP="003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D1">
        <w:rPr>
          <w:rFonts w:ascii="Times New Roman" w:hAnsi="Times New Roman" w:cs="Times New Roman"/>
          <w:sz w:val="24"/>
          <w:szCs w:val="24"/>
        </w:rPr>
        <w:t xml:space="preserve">Žiadosť o poskytnutie informácie podľa zákona č. 211/2000 Z. z. o slobodnom prístupe k informáciám a o zmene a doplnení niektorých zákonov musí obsahovať: </w:t>
      </w:r>
    </w:p>
    <w:p w14:paraId="0CAFA44D" w14:textId="20C428CF" w:rsidR="003F28D1" w:rsidRDefault="003F28D1" w:rsidP="00C263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8D1">
        <w:rPr>
          <w:rFonts w:ascii="Times New Roman" w:hAnsi="Times New Roman" w:cs="Times New Roman"/>
          <w:sz w:val="24"/>
          <w:szCs w:val="24"/>
        </w:rPr>
        <w:t>Kto žiadosť podáva</w:t>
      </w:r>
    </w:p>
    <w:p w14:paraId="493EC503" w14:textId="26E1E9A1" w:rsidR="003F28D1" w:rsidRPr="003F28D1" w:rsidRDefault="003F28D1" w:rsidP="00C263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8D1">
        <w:rPr>
          <w:rFonts w:ascii="Times New Roman" w:hAnsi="Times New Roman" w:cs="Times New Roman"/>
          <w:sz w:val="24"/>
          <w:szCs w:val="24"/>
        </w:rPr>
        <w:t>Komu je žiadosť adresovaná</w:t>
      </w:r>
    </w:p>
    <w:p w14:paraId="0818CFEC" w14:textId="1B5CB2F3" w:rsidR="003F28D1" w:rsidRPr="003F28D1" w:rsidRDefault="003F28D1" w:rsidP="00C263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8D1">
        <w:rPr>
          <w:rFonts w:ascii="Times New Roman" w:hAnsi="Times New Roman" w:cs="Times New Roman"/>
          <w:sz w:val="24"/>
          <w:szCs w:val="24"/>
        </w:rPr>
        <w:t>Aké informácie žiadateľ žiada</w:t>
      </w:r>
    </w:p>
    <w:p w14:paraId="3AED3D51" w14:textId="01FF2C14" w:rsidR="003F28D1" w:rsidRPr="003F28D1" w:rsidRDefault="003F28D1" w:rsidP="00C263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28D1">
        <w:rPr>
          <w:rFonts w:ascii="Times New Roman" w:hAnsi="Times New Roman" w:cs="Times New Roman"/>
          <w:sz w:val="24"/>
          <w:szCs w:val="24"/>
        </w:rPr>
        <w:t>Aký spôsob žiadateľ požaduje na sprístupnenie (písomne, e-mailom, ...)</w:t>
      </w:r>
    </w:p>
    <w:p w14:paraId="5C0BC0E1" w14:textId="77777777" w:rsidR="00C26300" w:rsidRDefault="00C26300" w:rsidP="00C2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62930" w14:textId="75E13719" w:rsidR="003F28D1" w:rsidRPr="003F28D1" w:rsidRDefault="003F28D1" w:rsidP="003F28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8D1">
        <w:rPr>
          <w:rFonts w:ascii="Times New Roman" w:hAnsi="Times New Roman" w:cs="Times New Roman"/>
          <w:sz w:val="24"/>
          <w:szCs w:val="24"/>
        </w:rPr>
        <w:t xml:space="preserve">Ak v žiadosti niektoré z uvedených údajov chýbajú, žiadosť bude vrátená na doplnenie. </w:t>
      </w:r>
    </w:p>
    <w:p w14:paraId="1676EB56" w14:textId="77777777" w:rsidR="003F28D1" w:rsidRPr="003F28D1" w:rsidRDefault="003F28D1" w:rsidP="003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8D1">
        <w:rPr>
          <w:rFonts w:ascii="Times New Roman" w:hAnsi="Times New Roman" w:cs="Times New Roman"/>
          <w:sz w:val="24"/>
          <w:szCs w:val="24"/>
        </w:rPr>
        <w:t>Proti rozhodnutiu o odmietnutí žiadosti o poskytnutie informácie je možné podať odvolanie v zmysle § 19 zákona č. 211/2000 Z. z. v zákonom stanovenej lehote.</w:t>
      </w:r>
    </w:p>
    <w:p w14:paraId="33B9A84D" w14:textId="77777777" w:rsidR="003F28D1" w:rsidRDefault="003F28D1" w:rsidP="003F2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F0F87" w14:textId="756C0839" w:rsidR="00C26300" w:rsidRPr="00C26300" w:rsidRDefault="00C26300" w:rsidP="00C263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6300">
        <w:rPr>
          <w:rFonts w:ascii="Times New Roman" w:hAnsi="Times New Roman" w:cs="Times New Roman"/>
          <w:b/>
          <w:bCs/>
          <w:sz w:val="24"/>
          <w:szCs w:val="24"/>
        </w:rPr>
        <w:t>Sadzobník úhrad nákladov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300">
        <w:rPr>
          <w:rFonts w:ascii="Times New Roman" w:hAnsi="Times New Roman" w:cs="Times New Roman"/>
          <w:b/>
          <w:bCs/>
          <w:sz w:val="24"/>
          <w:szCs w:val="24"/>
        </w:rPr>
        <w:t>spojených so sprístupnením</w:t>
      </w:r>
      <w:r w:rsidR="00002979">
        <w:rPr>
          <w:rFonts w:ascii="Times New Roman" w:hAnsi="Times New Roman" w:cs="Times New Roman"/>
          <w:b/>
          <w:bCs/>
          <w:sz w:val="24"/>
          <w:szCs w:val="24"/>
        </w:rPr>
        <w:t xml:space="preserve"> informácie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26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B1418F" w14:textId="77777777" w:rsidR="00C26300" w:rsidRPr="00C26300" w:rsidRDefault="00C26300" w:rsidP="00C263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CBFFF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i w:val="0"/>
          <w:iCs/>
          <w:sz w:val="24"/>
          <w:szCs w:val="24"/>
        </w:rPr>
        <w:t>Fotokópia čiernobiela a skenovanie</w:t>
      </w:r>
    </w:p>
    <w:p w14:paraId="6ACE8A8D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1 strana  A4 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  <w:t xml:space="preserve">    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  <w:t>0,13    EUR</w:t>
      </w:r>
    </w:p>
    <w:p w14:paraId="10A6392A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1 strana  A4 - obojstranne 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  <w:t xml:space="preserve">            0,26    EUR</w:t>
      </w:r>
    </w:p>
    <w:p w14:paraId="53EBB023" w14:textId="77777777" w:rsidR="00C26300" w:rsidRPr="00C26300" w:rsidRDefault="00C26300" w:rsidP="00C26300">
      <w:pPr>
        <w:pStyle w:val="Zkladntext2"/>
        <w:ind w:left="300" w:firstLine="3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>Platí aj pre tlač z počítačovej tlačiarne</w:t>
      </w:r>
    </w:p>
    <w:p w14:paraId="792ADE9D" w14:textId="6B583688" w:rsidR="00C26300" w:rsidRPr="00C26300" w:rsidRDefault="00C26300" w:rsidP="00C26300">
      <w:pPr>
        <w:pStyle w:val="Zkladntext2"/>
        <w:ind w:firstLine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i w:val="0"/>
          <w:iCs/>
          <w:sz w:val="24"/>
          <w:szCs w:val="24"/>
        </w:rPr>
        <w:t>Poštové poplatky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- podľa cenníka Slovenskej pošty v EUR </w:t>
      </w:r>
    </w:p>
    <w:p w14:paraId="4E12ED8F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i w:val="0"/>
          <w:iCs/>
          <w:sz w:val="24"/>
          <w:szCs w:val="24"/>
        </w:rPr>
        <w:t>Obálky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</w:p>
    <w:p w14:paraId="47306762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>obálka C6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  <w:t>0,01 EUR</w:t>
      </w:r>
    </w:p>
    <w:p w14:paraId="26FAEBAD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b w:val="0"/>
          <w:i w:val="0"/>
          <w:iCs/>
          <w:sz w:val="24"/>
          <w:szCs w:val="24"/>
        </w:rPr>
        <w:t>obálka C5</w:t>
      </w:r>
      <w:r w:rsidRPr="00C26300">
        <w:rPr>
          <w:rFonts w:ascii="Times New Roman" w:hAnsi="Times New Roman"/>
          <w:b w:val="0"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i w:val="0"/>
          <w:iCs/>
          <w:sz w:val="24"/>
          <w:szCs w:val="24"/>
        </w:rPr>
        <w:tab/>
        <w:t>0,03 EUR</w:t>
      </w:r>
    </w:p>
    <w:p w14:paraId="033013DC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>obálka C4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  <w:t>0,06 EUR</w:t>
      </w:r>
    </w:p>
    <w:p w14:paraId="66768163" w14:textId="77777777" w:rsidR="00C26300" w:rsidRPr="00C26300" w:rsidRDefault="00C26300" w:rsidP="00C26300">
      <w:pPr>
        <w:pStyle w:val="Zkladntext2"/>
        <w:ind w:left="660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>obálka s doručenkou do vlastných rúk</w:t>
      </w:r>
      <w:r w:rsidRPr="00C26300">
        <w:rPr>
          <w:rFonts w:ascii="Times New Roman" w:hAnsi="Times New Roman"/>
          <w:b w:val="0"/>
          <w:bCs/>
          <w:i w:val="0"/>
          <w:iCs/>
          <w:sz w:val="24"/>
          <w:szCs w:val="24"/>
        </w:rPr>
        <w:tab/>
        <w:t>0,08 EUR</w:t>
      </w:r>
    </w:p>
    <w:p w14:paraId="6B4EA215" w14:textId="77777777" w:rsidR="00C26300" w:rsidRPr="00C26300" w:rsidRDefault="00C26300" w:rsidP="00C26300">
      <w:pPr>
        <w:pStyle w:val="Nzov"/>
        <w:ind w:left="4248" w:firstLine="708"/>
        <w:rPr>
          <w:sz w:val="24"/>
        </w:rPr>
      </w:pPr>
      <w:r w:rsidRPr="00C26300">
        <w:rPr>
          <w:sz w:val="24"/>
        </w:rPr>
        <w:tab/>
      </w:r>
      <w:r w:rsidRPr="00C26300">
        <w:rPr>
          <w:sz w:val="24"/>
        </w:rPr>
        <w:tab/>
      </w:r>
      <w:r w:rsidRPr="00C26300">
        <w:rPr>
          <w:sz w:val="24"/>
        </w:rPr>
        <w:tab/>
      </w:r>
    </w:p>
    <w:sectPr w:rsidR="00C26300" w:rsidRPr="00C2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gnika">
    <w:altName w:val="Calibri"/>
    <w:charset w:val="00"/>
    <w:family w:val="auto"/>
    <w:pitch w:val="default"/>
  </w:font>
  <w:font w:name="nnnn">
    <w:altName w:val="Times New Roman"/>
    <w:panose1 w:val="00000000000000000000"/>
    <w:charset w:val="00"/>
    <w:family w:val="roman"/>
    <w:notTrueType/>
    <w:pitch w:val="default"/>
    <w:sig w:usb0="0C4FAE76" w:usb1="0002000B" w:usb2="262F0000" w:usb3="006217A6" w:csb0="00000001" w:csb1="008B013C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03F"/>
    <w:multiLevelType w:val="multilevel"/>
    <w:tmpl w:val="77E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61E7"/>
    <w:multiLevelType w:val="multilevel"/>
    <w:tmpl w:val="3246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74DF2"/>
    <w:multiLevelType w:val="hybridMultilevel"/>
    <w:tmpl w:val="0150A034"/>
    <w:lvl w:ilvl="0" w:tplc="05A83D0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916666784">
    <w:abstractNumId w:val="0"/>
  </w:num>
  <w:num w:numId="2" w16cid:durableId="569927337">
    <w:abstractNumId w:val="1"/>
  </w:num>
  <w:num w:numId="3" w16cid:durableId="74268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7"/>
    <w:rsid w:val="00002979"/>
    <w:rsid w:val="0001575C"/>
    <w:rsid w:val="00060CD9"/>
    <w:rsid w:val="00130A18"/>
    <w:rsid w:val="0014567E"/>
    <w:rsid w:val="003E79FB"/>
    <w:rsid w:val="003F28D1"/>
    <w:rsid w:val="0050173B"/>
    <w:rsid w:val="0081664B"/>
    <w:rsid w:val="00B65823"/>
    <w:rsid w:val="00C26300"/>
    <w:rsid w:val="00DD2637"/>
    <w:rsid w:val="00E92794"/>
    <w:rsid w:val="00F76996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845B"/>
  <w15:chartTrackingRefBased/>
  <w15:docId w15:val="{6386193D-BC01-4FF4-9C87-0C49B81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637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6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D2637"/>
    <w:pPr>
      <w:spacing w:after="0" w:line="384" w:lineRule="atLeast"/>
      <w:outlineLvl w:val="2"/>
    </w:pPr>
    <w:rPr>
      <w:rFonts w:ascii="Signika" w:eastAsia="Times New Roman" w:hAnsi="Signika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D2637"/>
    <w:rPr>
      <w:rFonts w:ascii="Signika" w:eastAsia="Times New Roman" w:hAnsi="Signika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2637"/>
    <w:rPr>
      <w:strike w:val="0"/>
      <w:dstrike w:val="0"/>
      <w:color w:val="45B7E8"/>
      <w:u w:val="none"/>
      <w:effect w:val="none"/>
      <w:shd w:val="clear" w:color="auto" w:fill="auto"/>
    </w:rPr>
  </w:style>
  <w:style w:type="character" w:styleId="Vrazn">
    <w:name w:val="Strong"/>
    <w:basedOn w:val="Predvolenpsmoodseku"/>
    <w:uiPriority w:val="22"/>
    <w:qFormat/>
    <w:rsid w:val="00DD2637"/>
    <w:rPr>
      <w:b/>
      <w:bCs/>
    </w:rPr>
  </w:style>
  <w:style w:type="paragraph" w:styleId="Normlnywebov">
    <w:name w:val="Normal (Web)"/>
    <w:basedOn w:val="Normlny"/>
    <w:uiPriority w:val="99"/>
    <w:unhideWhenUsed/>
    <w:rsid w:val="00DD2637"/>
    <w:pPr>
      <w:spacing w:after="150" w:line="432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F28D1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63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ov">
    <w:name w:val="Title"/>
    <w:basedOn w:val="Normlny"/>
    <w:link w:val="NzovChar"/>
    <w:qFormat/>
    <w:rsid w:val="00C263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C26300"/>
    <w:rPr>
      <w:rFonts w:ascii="Times New Roman" w:eastAsia="Times New Roman" w:hAnsi="Times New Roman" w:cs="Times New Roman"/>
      <w:b/>
      <w:bCs/>
      <w:sz w:val="48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C26300"/>
    <w:pPr>
      <w:spacing w:after="0" w:line="240" w:lineRule="auto"/>
    </w:pPr>
    <w:rPr>
      <w:rFonts w:ascii="nnnn" w:eastAsia="Times New Roman" w:hAnsi="nnnn" w:cs="Times New Roman"/>
      <w:b/>
      <w:i/>
      <w:sz w:val="9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C26300"/>
    <w:rPr>
      <w:rFonts w:ascii="nnnn" w:eastAsia="Times New Roman" w:hAnsi="nnnn" w:cs="Times New Roman"/>
      <w:b/>
      <w:i/>
      <w:sz w:val="9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3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nitra@de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    </vt:lpstr>
      <vt:lpstr>        </vt:lpstr>
      <vt:lpstr>        </vt:lpstr>
      <vt:lpstr>        </vt:lpstr>
      <vt:lpstr>        </vt:lpstr>
      <vt:lpstr>        Podanie sťažnosti  zmysle zákona č. 9/2010 Z.z. o sťažnostiach v znení neskoršíc</vt:lpstr>
      <vt:lpstr>        Organizácia prijíma sťažnosti každý pracovný deň v celom rozsahu pracovného času</vt:lpstr>
      <vt:lpstr>        </vt:lpstr>
      <vt:lpstr>        Písomná sťažnosť</vt:lpstr>
      <vt:lpstr>        Ústna sťažnosť</vt:lpstr>
      <vt:lpstr>        Elektronická sťažnosť</vt:lpstr>
      <vt:lpstr>        Oznamovanie protispoločenskej činnosti v zmysle zákona č. 307/2014 Z.z. o niekto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viera bafrncová</cp:lastModifiedBy>
  <cp:revision>2</cp:revision>
  <cp:lastPrinted>2020-02-12T12:17:00Z</cp:lastPrinted>
  <dcterms:created xsi:type="dcterms:W3CDTF">2023-06-13T12:20:00Z</dcterms:created>
  <dcterms:modified xsi:type="dcterms:W3CDTF">2023-06-13T12:20:00Z</dcterms:modified>
</cp:coreProperties>
</file>